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C232CC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</w:t>
      </w:r>
      <w:r w:rsidR="00C232CC">
        <w:rPr>
          <w:sz w:val="20"/>
          <w:szCs w:val="20"/>
          <w:u w:val="single"/>
        </w:rPr>
        <w:t>ев</w:t>
      </w:r>
      <w:r w:rsidRPr="00BC24FB">
        <w:rPr>
          <w:sz w:val="20"/>
          <w:szCs w:val="20"/>
          <w:u w:val="single"/>
        </w:rPr>
        <w:t xml:space="preserve">  201</w:t>
      </w:r>
      <w:r w:rsidR="00C232CC">
        <w:rPr>
          <w:sz w:val="20"/>
          <w:szCs w:val="20"/>
          <w:u w:val="single"/>
        </w:rPr>
        <w:t>9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C232CC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C232C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232C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232CC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 xml:space="preserve">.) </w:t>
            </w:r>
            <w:proofErr w:type="spellStart"/>
            <w:r w:rsidR="00A61D4C">
              <w:rPr>
                <w:sz w:val="16"/>
                <w:szCs w:val="16"/>
              </w:rPr>
              <w:t>Дог</w:t>
            </w:r>
            <w:proofErr w:type="gramStart"/>
            <w:r w:rsidR="00A61D4C">
              <w:rPr>
                <w:sz w:val="16"/>
                <w:szCs w:val="16"/>
              </w:rPr>
              <w:t>.</w:t>
            </w:r>
            <w:r w:rsidRPr="00BC24FB">
              <w:rPr>
                <w:sz w:val="16"/>
                <w:szCs w:val="16"/>
              </w:rPr>
              <w:t>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 xml:space="preserve">.) </w:t>
            </w:r>
            <w:proofErr w:type="spellStart"/>
            <w:r w:rsidR="00A61D4C">
              <w:rPr>
                <w:sz w:val="16"/>
                <w:szCs w:val="16"/>
              </w:rPr>
              <w:t>Дог</w:t>
            </w:r>
            <w:proofErr w:type="gramStart"/>
            <w:r w:rsidR="00A61D4C">
              <w:rPr>
                <w:sz w:val="16"/>
                <w:szCs w:val="16"/>
              </w:rPr>
              <w:t>.</w:t>
            </w:r>
            <w:r w:rsidRPr="00BC24FB">
              <w:rPr>
                <w:sz w:val="16"/>
                <w:szCs w:val="16"/>
              </w:rPr>
              <w:t>а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232CC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232C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232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D66947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C232C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Труба 133х6;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15.02.19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18-542/ПБ от 18.11.18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176,75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№ 19-116/ПБ от 14.03.2019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A61D4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25;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40;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60;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70;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90;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110;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A61D4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25;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A6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</w:t>
            </w:r>
            <w:bookmarkStart w:id="1" w:name="_GoBack"/>
            <w:bookmarkEnd w:id="1"/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30;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40;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lastRenderedPageBreak/>
              <w:t>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50;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30;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40;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50;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60;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70;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80;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90;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100;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110;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130;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150;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170;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90,67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Ø 180; ГОСТ 2590-2006; Ст.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lastRenderedPageBreak/>
              <w:t>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 200;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S-12;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S-14;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S-17;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S-19;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S-22;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S-24;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S-27;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S-30;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S-32;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 xml:space="preserve"> S-36;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20;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40;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50;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70;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110;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130;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150;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160;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20; ГОСТ 1535-2006; ДКРНТ 20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25; ГОСТ 1535-2006; 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ДКРНТ 20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30; ГОСТ 1535-2006; ДКРНТ 20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40; ГОСТ 1535-2006; ДКРНТ 20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50; ГОСТ 1535-2006; ДКРНТ 20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10х1,5; ГОСТ 617-2006; ДКРНТ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14х1,5; ГОСТ 617-2006; ДКРНТ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22х2,0; ГОСТ 617-2006; ДКРНТ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25х2,0; ГОСТ 617-2006; ДКРНТ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32х3,0; ГОСТ 617-2006; 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ДКРНТ НД М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25;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III (400)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диам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, 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1 076,97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"Управление комплектации и снабжения"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№19-108 от 11.03.2019г.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Проволока вязальная д.1,2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"Управление комплектации и снабжения"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№19-108 от 11.03.2019г.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22;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3х1250х2500;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5х1500х6000;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89,12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10х1500х6000;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12х1500х6000;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2,232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94,77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14х1500х6000;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43,37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/к 16х1500х60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20х1500х6000;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3,685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157,90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25х1500х6000;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30х1500х6000;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4,266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190,18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40х1500х6000;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50х1500х6000;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2,380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60х1500х2000;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111,94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80х1500х2000;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88,62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Лист г/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4х1500х6000; Ст3сп; ГОСТ 8568-77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Лист х/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1,5х1250х2500; 08пс; ГОСТ 16523-97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Лист х/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2,0х1250х2500; 08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; ГОСТ 16523-97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0,55х1250х2500; 08пс-Б-НО-Ц275-Н-ПР; ГОСТ 52246-2016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2,014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ПВЛ 508; </w:t>
            </w:r>
            <w:proofErr w:type="spellStart"/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; ГОСТ 8706,78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25х25х4;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32х32х4;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40х40х4;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63х63х5;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75х75х8;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90х90х7;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100х100х8;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125х125х8;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Швеллер 18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; СТ 3; ГОСТ 8240-89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18 - 348/ПБ от 11.07.18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Полноповоротный перегружатель </w:t>
            </w:r>
            <w:proofErr w:type="spellStart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Senneb</w:t>
            </w: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ogen</w:t>
            </w:r>
            <w:proofErr w:type="spellEnd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18-153/ПБ от 26.03.2018 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Вилочный погрузчик </w:t>
            </w:r>
            <w:r w:rsidRPr="00EB2887">
              <w:rPr>
                <w:rFonts w:ascii="Times New Roman" w:hAnsi="Times New Roman" w:cs="Times New Roman"/>
                <w:sz w:val="16"/>
                <w:szCs w:val="16"/>
              </w:rPr>
              <w:br/>
              <w:t>KALMAR DCG 200-12LB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Карготек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18-168/ПБ от 26.03.2018 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117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24 493,87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18-593/ПБ от 14.12.18г.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17 945,00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18-593/ПБ от 14.12.18г.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245х9,0, ГОСТ 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2 от 22.02.2019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18-348/ПБ от 11.07.2018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19-166/ПБ от 09.04.2019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I; </w:t>
            </w:r>
            <w:r w:rsidRPr="00433D8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6 мм; ГОСТ 5781-82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19-166/ПБ от 09.04.2019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проф. 80х80х4; ГОСТ 8639-82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683,54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19-166/ПБ от 09.04.2019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Полноповоротный перегружатель </w:t>
            </w:r>
            <w:proofErr w:type="spellStart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Sennebogen</w:t>
            </w:r>
            <w:proofErr w:type="spellEnd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61 724,19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61 724,19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18-153/ПБ от 26.03.2018 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Полноповоротный перегружатель </w:t>
            </w:r>
            <w:proofErr w:type="spellStart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Sennebogen</w:t>
            </w:r>
            <w:proofErr w:type="spellEnd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63 044,03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63 044,03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18-153/ПБ от 26.03.2018 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176,745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Круг СТ40, ф60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Счет №590 от 02.04.2019г</w:t>
            </w:r>
            <w:r w:rsidRPr="00433D8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Проволока 1,2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Счет №590 от 02.04.2019г</w:t>
            </w:r>
            <w:r w:rsidRPr="00433D8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6 879,00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18-593/ПБ от 14.12.18г.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Двутавр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20Б1; ГОСТ 27772-2015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4 от 15.02.19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18 - 542/ПБ от 18.11.18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4 от 15.02.19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18 - 542/ПБ от 18.11.18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/к 3х1500х6000;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4 от 15.02.19 г. к </w:t>
            </w:r>
            <w:proofErr w:type="spell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Start"/>
            <w:r w:rsidR="00A61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18 - 542/ПБ от 18.11.18 г.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Полноповоротный перегружатель </w:t>
            </w:r>
            <w:proofErr w:type="spellStart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Sennebogen</w:t>
            </w:r>
            <w:proofErr w:type="spellEnd"/>
            <w:r w:rsidRPr="00EB2887">
              <w:rPr>
                <w:rFonts w:ascii="Times New Roman" w:hAnsi="Times New Roman" w:cs="Times New Roman"/>
                <w:sz w:val="16"/>
                <w:szCs w:val="16"/>
              </w:rPr>
              <w:t xml:space="preserve">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18-153/ПБ от 26.03.2018 г.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Сталь ГК10х1500х6000 Ст3пс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19,936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910,45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"Вся русская сталь"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№19-245/ПБ от 18.06.2019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проф. 140х140х5,0х12000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8,067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394,64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"Вся русская сталь"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№19-245/ПБ от 18.06.2019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Труба проф.160х160х5,0х12000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200,20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"Вся русская сталь"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A61D4C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D66947"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 №19-245/ПБ от 18.06.2019</w:t>
            </w:r>
            <w:r w:rsidR="00D66947"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Уголок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0,123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Счет №1119 от 07.06.2019г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  <w:tr w:rsidR="00D66947" w:rsidRPr="00C925D6" w:rsidTr="00D66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D669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EB2887" w:rsidRDefault="00D66947" w:rsidP="00C2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 xml:space="preserve">Сталь </w:t>
            </w:r>
            <w:proofErr w:type="gram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/к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49,17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1,430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70,31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7" w:rsidRPr="00433D8B" w:rsidRDefault="00D66947" w:rsidP="00D6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D8B">
              <w:rPr>
                <w:rFonts w:ascii="Times New Roman" w:hAnsi="Times New Roman" w:cs="Times New Roman"/>
                <w:sz w:val="16"/>
                <w:szCs w:val="16"/>
              </w:rPr>
              <w:t>Счет №1119 от 07.06.2019г</w:t>
            </w:r>
            <w:r w:rsidRPr="00433D8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7" w:rsidRPr="00DD6016" w:rsidRDefault="00D66947" w:rsidP="00C232CC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lastRenderedPageBreak/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</w:t>
      </w:r>
      <w:r w:rsidR="00A61D4C">
        <w:t>Дог</w:t>
      </w:r>
      <w:proofErr w:type="gramStart"/>
      <w:r w:rsidR="00A61D4C">
        <w:t>.</w:t>
      </w:r>
      <w:r w:rsidRPr="00C925D6">
        <w:t xml:space="preserve">, </w:t>
      </w:r>
      <w:proofErr w:type="gramEnd"/>
      <w:r w:rsidRPr="00C925D6">
        <w:t>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8E523C"/>
    <w:rsid w:val="00942AD2"/>
    <w:rsid w:val="00975B69"/>
    <w:rsid w:val="00A61D4C"/>
    <w:rsid w:val="00B9063B"/>
    <w:rsid w:val="00C232CC"/>
    <w:rsid w:val="00D554E6"/>
    <w:rsid w:val="00D66947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6</cp:revision>
  <cp:lastPrinted>2016-07-04T08:12:00Z</cp:lastPrinted>
  <dcterms:created xsi:type="dcterms:W3CDTF">2019-07-05T05:41:00Z</dcterms:created>
  <dcterms:modified xsi:type="dcterms:W3CDTF">2019-07-08T00:16:00Z</dcterms:modified>
</cp:coreProperties>
</file>